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D2" w:rsidRPr="00C6400C" w:rsidRDefault="00F237D2" w:rsidP="00F237D2">
      <w:pPr>
        <w:shd w:val="clear" w:color="auto" w:fill="FFFFFF"/>
        <w:spacing w:before="168" w:line="418" w:lineRule="exact"/>
        <w:ind w:left="10" w:right="5242"/>
        <w:rPr>
          <w:rFonts w:ascii="Arial" w:hAnsi="Arial" w:cs="Arial"/>
          <w:bCs/>
          <w:color w:val="1A171B"/>
          <w:sz w:val="22"/>
          <w:szCs w:val="22"/>
          <w:lang w:val="en-US"/>
        </w:rPr>
      </w:pPr>
      <w:r w:rsidRPr="00217463">
        <w:rPr>
          <w:rFonts w:ascii="Arial" w:hAnsi="Arial" w:cs="Arial"/>
          <w:b/>
          <w:bCs/>
          <w:color w:val="1A171B"/>
          <w:sz w:val="22"/>
          <w:szCs w:val="22"/>
          <w:lang w:val="en-US"/>
        </w:rPr>
        <w:t>Lessons 8-5 to 8-</w:t>
      </w:r>
      <w:r w:rsidR="00C6400C">
        <w:rPr>
          <w:rFonts w:ascii="Arial" w:hAnsi="Arial" w:cs="Arial"/>
          <w:b/>
          <w:bCs/>
          <w:color w:val="1A171B"/>
          <w:sz w:val="22"/>
          <w:szCs w:val="22"/>
          <w:lang w:val="en-US"/>
        </w:rPr>
        <w:t xml:space="preserve">8                                              </w:t>
      </w:r>
      <w:bookmarkStart w:id="0" w:name="_GoBack"/>
      <w:bookmarkEnd w:id="0"/>
      <w:r w:rsidR="00C6400C">
        <w:rPr>
          <w:rFonts w:ascii="Arial" w:hAnsi="Arial" w:cs="Arial"/>
          <w:b/>
          <w:bCs/>
          <w:color w:val="1A171B"/>
          <w:sz w:val="22"/>
          <w:szCs w:val="22"/>
          <w:lang w:val="en-US"/>
        </w:rPr>
        <w:t xml:space="preserve"> Name:</w:t>
      </w:r>
    </w:p>
    <w:p w:rsidR="00F237D2" w:rsidRPr="00EB0154" w:rsidRDefault="00F237D2" w:rsidP="00F237D2">
      <w:pPr>
        <w:shd w:val="clear" w:color="auto" w:fill="FFFFFF"/>
        <w:spacing w:before="168" w:line="418" w:lineRule="exact"/>
        <w:ind w:left="10" w:right="5242"/>
        <w:rPr>
          <w:lang w:val="en-US"/>
        </w:rPr>
      </w:pPr>
      <w:r w:rsidRPr="00EB0154">
        <w:rPr>
          <w:b/>
          <w:bCs/>
          <w:color w:val="1A171B"/>
          <w:sz w:val="22"/>
          <w:szCs w:val="22"/>
          <w:lang w:val="en-US"/>
        </w:rPr>
        <w:t>Factor each expression.</w:t>
      </w:r>
    </w:p>
    <w:p w:rsidR="00F237D2" w:rsidRPr="00EB0154" w:rsidRDefault="00F237D2" w:rsidP="00F237D2">
      <w:pPr>
        <w:spacing w:after="101" w:line="1" w:lineRule="exact"/>
        <w:rPr>
          <w:sz w:val="2"/>
          <w:szCs w:val="2"/>
          <w:lang w:val="en-US"/>
        </w:rPr>
      </w:pPr>
    </w:p>
    <w:tbl>
      <w:tblPr>
        <w:tblW w:w="109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3"/>
        <w:gridCol w:w="4302"/>
        <w:gridCol w:w="3352"/>
      </w:tblGrid>
      <w:tr w:rsidR="00F237D2" w:rsidRPr="00EB0154" w:rsidTr="0097508A">
        <w:trPr>
          <w:trHeight w:hRule="exact" w:val="1032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1</w:t>
            </w:r>
            <w:r w:rsidRPr="00457D13">
              <w:rPr>
                <w:rFonts w:ascii="Arial" w:hAnsi="Arial" w:cs="Arial"/>
                <w:b/>
                <w:bCs/>
                <w:color w:val="1A171B"/>
                <w:lang w:val="en-US"/>
              </w:rPr>
              <w:t>.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 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4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x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+ 3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  <w:ind w:left="552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2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.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3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4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x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+ 1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ind w:left="470"/>
              <w:rPr>
                <w:color w:val="1A171B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3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. 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v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+ 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v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2</w:t>
            </w:r>
          </w:p>
          <w:p w:rsidR="00F237D2" w:rsidRDefault="00F237D2" w:rsidP="005D55AA">
            <w:pPr>
              <w:shd w:val="clear" w:color="auto" w:fill="FFFFFF"/>
              <w:ind w:left="470"/>
            </w:pPr>
          </w:p>
          <w:p w:rsidR="00F237D2" w:rsidRPr="00EB0154" w:rsidRDefault="00F237D2" w:rsidP="005D55AA">
            <w:pPr>
              <w:shd w:val="clear" w:color="auto" w:fill="FFFFFF"/>
              <w:ind w:left="470"/>
            </w:pPr>
          </w:p>
        </w:tc>
      </w:tr>
      <w:tr w:rsidR="00F237D2" w:rsidRPr="00EB0154" w:rsidTr="0097508A">
        <w:trPr>
          <w:trHeight w:hRule="exact" w:val="1032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ind w:left="552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ind w:left="470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</w:tr>
      <w:tr w:rsidR="00F237D2" w:rsidRPr="00EB0154" w:rsidTr="0097508A">
        <w:trPr>
          <w:trHeight w:hRule="exact" w:val="136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4</w:t>
            </w:r>
            <w:r w:rsidRPr="00457D13">
              <w:rPr>
                <w:rFonts w:ascii="Arial" w:hAnsi="Arial" w:cs="Arial"/>
                <w:b/>
                <w:bCs/>
                <w:color w:val="1A171B"/>
                <w:lang w:val="en-US"/>
              </w:rPr>
              <w:t>.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5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t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t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18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  <w:ind w:left="552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5</w:t>
            </w:r>
            <w:r w:rsidRPr="00457D13">
              <w:rPr>
                <w:rFonts w:ascii="Arial" w:hAnsi="Arial" w:cs="Arial"/>
                <w:b/>
                <w:bCs/>
                <w:color w:val="1A171B"/>
                <w:lang w:val="en-US"/>
              </w:rPr>
              <w:t>.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 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m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+ 9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m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22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  <w:ind w:left="470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6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. 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2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x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15</w:t>
            </w:r>
          </w:p>
        </w:tc>
      </w:tr>
      <w:tr w:rsidR="00F237D2" w:rsidRPr="00EB0154" w:rsidTr="0097508A">
        <w:trPr>
          <w:trHeight w:hRule="exact" w:val="136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ind w:left="552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ind w:left="470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</w:tr>
      <w:tr w:rsidR="00F237D2" w:rsidRPr="00EB0154" w:rsidTr="0097508A">
        <w:trPr>
          <w:trHeight w:hRule="exact" w:val="136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7</w:t>
            </w:r>
            <w:r w:rsidRPr="00457D13">
              <w:rPr>
                <w:rFonts w:ascii="Arial" w:hAnsi="Arial" w:cs="Arial"/>
                <w:b/>
                <w:bCs/>
                <w:color w:val="1A171B"/>
                <w:lang w:val="en-US"/>
              </w:rPr>
              <w:t>.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2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n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+ 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n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  <w:ind w:left="552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8</w:t>
            </w:r>
            <w:r w:rsidRPr="00457D13">
              <w:rPr>
                <w:rFonts w:ascii="Arial" w:hAnsi="Arial" w:cs="Arial"/>
                <w:b/>
                <w:bCs/>
                <w:color w:val="1A171B"/>
                <w:lang w:val="en-US"/>
              </w:rPr>
              <w:t>.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2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h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5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h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  <w:ind w:left="470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9</w:t>
            </w:r>
            <w:r w:rsidRPr="00457D13">
              <w:rPr>
                <w:rFonts w:ascii="Arial" w:hAnsi="Arial" w:cs="Arial"/>
                <w:b/>
                <w:bCs/>
                <w:color w:val="1A171B"/>
                <w:lang w:val="en-US"/>
              </w:rPr>
              <w:t>.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 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m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25</w:t>
            </w:r>
          </w:p>
        </w:tc>
      </w:tr>
      <w:tr w:rsidR="00F237D2" w:rsidRPr="00EB0154" w:rsidTr="0097508A">
        <w:trPr>
          <w:trHeight w:hRule="exact" w:val="136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ind w:left="552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ind w:left="470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</w:tr>
      <w:tr w:rsidR="00F237D2" w:rsidRPr="00EB0154" w:rsidTr="0097508A">
        <w:trPr>
          <w:trHeight w:hRule="exact" w:val="136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10</w:t>
            </w:r>
            <w:r w:rsidRPr="00457D13">
              <w:rPr>
                <w:rFonts w:ascii="Arial" w:hAnsi="Arial" w:cs="Arial"/>
                <w:b/>
                <w:bCs/>
                <w:color w:val="1A171B"/>
                <w:lang w:val="en-US"/>
              </w:rPr>
              <w:t>.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9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  <w:ind w:left="552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11</w:t>
            </w:r>
            <w:r w:rsidRPr="00457D13">
              <w:rPr>
                <w:rFonts w:ascii="Arial" w:hAnsi="Arial" w:cs="Arial"/>
                <w:b/>
                <w:bCs/>
                <w:color w:val="1A171B"/>
                <w:lang w:val="en-US"/>
              </w:rPr>
              <w:t>.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9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+ 6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y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+ 1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  <w:ind w:left="470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12</w:t>
            </w:r>
            <w:r w:rsidRPr="00457D13">
              <w:rPr>
                <w:rFonts w:ascii="Arial" w:hAnsi="Arial" w:cs="Arial"/>
                <w:b/>
                <w:bCs/>
                <w:color w:val="1A171B"/>
                <w:lang w:val="en-US"/>
              </w:rPr>
              <w:t>.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 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p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+ 2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p +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1</w:t>
            </w:r>
          </w:p>
        </w:tc>
      </w:tr>
      <w:tr w:rsidR="00F237D2" w:rsidRPr="00EB0154" w:rsidTr="0097508A">
        <w:trPr>
          <w:trHeight w:hRule="exact" w:val="136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ind w:left="552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ind w:left="470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</w:tr>
      <w:tr w:rsidR="00F237D2" w:rsidRPr="00EB0154" w:rsidTr="0097508A">
        <w:trPr>
          <w:trHeight w:hRule="exact" w:val="136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13</w:t>
            </w:r>
            <w:r w:rsidRPr="00457D13">
              <w:rPr>
                <w:rFonts w:ascii="Arial" w:hAnsi="Arial" w:cs="Arial"/>
                <w:b/>
                <w:bCs/>
                <w:color w:val="1A171B"/>
                <w:lang w:val="en-US"/>
              </w:rPr>
              <w:t>.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 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+ 6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x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+ 9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  <w:ind w:left="552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14</w:t>
            </w:r>
            <w:r w:rsidRPr="00457D13">
              <w:rPr>
                <w:rFonts w:ascii="Arial" w:hAnsi="Arial" w:cs="Arial"/>
                <w:b/>
                <w:bCs/>
                <w:color w:val="1A171B"/>
                <w:lang w:val="en-US"/>
              </w:rPr>
              <w:t>.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25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EB0154">
              <w:rPr>
                <w:color w:val="1A171B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9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  <w:ind w:left="470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15</w:t>
            </w:r>
            <w:r w:rsidRPr="000F7EFA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4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t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+ 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t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3</w:t>
            </w:r>
          </w:p>
        </w:tc>
      </w:tr>
      <w:tr w:rsidR="00F237D2" w:rsidRPr="00EB0154" w:rsidTr="0097508A">
        <w:trPr>
          <w:trHeight w:hRule="exact" w:val="136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ind w:left="552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ind w:left="470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</w:tr>
      <w:tr w:rsidR="00F237D2" w:rsidRPr="00EB0154" w:rsidTr="0097508A">
        <w:trPr>
          <w:trHeight w:hRule="exact" w:val="131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lastRenderedPageBreak/>
              <w:t>16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.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9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c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169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  <w:ind w:left="552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17</w:t>
            </w:r>
            <w:r w:rsidRPr="00457D13">
              <w:rPr>
                <w:rFonts w:ascii="Arial" w:hAnsi="Arial" w:cs="Arial"/>
                <w:b/>
                <w:bCs/>
                <w:color w:val="1A171B"/>
                <w:lang w:val="en-US"/>
              </w:rPr>
              <w:t>.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4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m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121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  <w:ind w:left="470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18</w:t>
            </w:r>
            <w:r w:rsidRPr="00457D13">
              <w:rPr>
                <w:rFonts w:ascii="Arial" w:hAnsi="Arial" w:cs="Arial"/>
                <w:b/>
                <w:bCs/>
                <w:color w:val="1A171B"/>
                <w:lang w:val="en-US"/>
              </w:rPr>
              <w:t>.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3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v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+ 10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v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8</w:t>
            </w:r>
          </w:p>
        </w:tc>
      </w:tr>
      <w:tr w:rsidR="00F237D2" w:rsidRPr="00EB0154" w:rsidTr="0097508A">
        <w:trPr>
          <w:trHeight w:hRule="exact" w:val="131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ind w:left="552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F237D2">
            <w:pPr>
              <w:shd w:val="clear" w:color="auto" w:fill="FFFFFF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</w:tr>
      <w:tr w:rsidR="00F237D2" w:rsidRPr="00EB0154" w:rsidTr="0097508A">
        <w:trPr>
          <w:trHeight w:hRule="exact" w:val="131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ind w:left="552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F237D2">
            <w:pPr>
              <w:shd w:val="clear" w:color="auto" w:fill="FFFFFF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</w:tr>
      <w:tr w:rsidR="00F237D2" w:rsidRPr="00EB0154" w:rsidTr="0097508A">
        <w:trPr>
          <w:trHeight w:hRule="exact" w:val="1032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19</w:t>
            </w:r>
            <w:r w:rsidRPr="00457D13">
              <w:rPr>
                <w:rFonts w:ascii="Arial" w:hAnsi="Arial" w:cs="Arial"/>
                <w:b/>
                <w:bCs/>
                <w:color w:val="1A171B"/>
                <w:lang w:val="en-US"/>
              </w:rPr>
              <w:t>.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4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g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+ 4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g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+ 1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EB0154" w:rsidRDefault="00F237D2" w:rsidP="005D55AA">
            <w:pPr>
              <w:shd w:val="clear" w:color="auto" w:fill="FFFFFF"/>
              <w:ind w:left="552"/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20</w:t>
            </w:r>
            <w:r w:rsidRPr="00457D13">
              <w:rPr>
                <w:rFonts w:ascii="Arial" w:hAnsi="Arial" w:cs="Arial"/>
                <w:b/>
                <w:bCs/>
                <w:color w:val="1A171B"/>
                <w:lang w:val="en-US"/>
              </w:rPr>
              <w:t>.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w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+ 5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w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ind w:left="470"/>
              <w:rPr>
                <w:color w:val="1A171B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21</w:t>
            </w:r>
            <w:r w:rsidRPr="00457D13">
              <w:rPr>
                <w:rFonts w:ascii="Arial" w:hAnsi="Arial" w:cs="Arial"/>
                <w:b/>
                <w:bCs/>
                <w:color w:val="1A171B"/>
                <w:lang w:val="en-US"/>
              </w:rPr>
              <w:t>.</w:t>
            </w:r>
            <w:r w:rsidRPr="00EB0154">
              <w:rPr>
                <w:b/>
                <w:bCs/>
                <w:color w:val="1A171B"/>
                <w:lang w:val="en-US"/>
              </w:rPr>
              <w:t xml:space="preserve">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9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>t</w:t>
            </w:r>
            <w:r w:rsidRPr="000F7EFA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 xml:space="preserve"> + 12</w:t>
            </w:r>
            <w:r w:rsidRPr="000F7EFA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t </w:t>
            </w:r>
            <w:r w:rsidRPr="000F7EFA">
              <w:rPr>
                <w:color w:val="1A171B"/>
                <w:sz w:val="22"/>
                <w:szCs w:val="22"/>
                <w:lang w:val="en-US"/>
              </w:rPr>
              <w:t>+ 4</w:t>
            </w:r>
          </w:p>
          <w:p w:rsidR="00F237D2" w:rsidRPr="00EB0154" w:rsidRDefault="00F237D2" w:rsidP="005D55AA">
            <w:pPr>
              <w:shd w:val="clear" w:color="auto" w:fill="FFFFFF"/>
              <w:ind w:left="470"/>
            </w:pPr>
          </w:p>
        </w:tc>
      </w:tr>
    </w:tbl>
    <w:p w:rsidR="00F237D2" w:rsidRDefault="00F237D2" w:rsidP="00F237D2">
      <w:pPr>
        <w:shd w:val="clear" w:color="auto" w:fill="FFFFFF"/>
        <w:tabs>
          <w:tab w:val="left" w:pos="3010"/>
          <w:tab w:val="left" w:pos="5990"/>
        </w:tabs>
        <w:spacing w:before="278"/>
        <w:ind w:left="48"/>
        <w:rPr>
          <w:rFonts w:ascii="Arial" w:hAnsi="Arial" w:cs="Arial"/>
          <w:b/>
          <w:bCs/>
          <w:color w:val="1A171B"/>
          <w:lang w:val="en-US"/>
        </w:rPr>
      </w:pPr>
    </w:p>
    <w:p w:rsidR="00F237D2" w:rsidRDefault="00F237D2" w:rsidP="00F237D2">
      <w:pPr>
        <w:shd w:val="clear" w:color="auto" w:fill="FFFFFF"/>
        <w:tabs>
          <w:tab w:val="left" w:pos="3010"/>
          <w:tab w:val="left" w:pos="5990"/>
        </w:tabs>
        <w:spacing w:before="278"/>
        <w:ind w:left="48"/>
        <w:rPr>
          <w:rFonts w:ascii="Arial" w:hAnsi="Arial" w:cs="Arial"/>
          <w:b/>
          <w:bCs/>
          <w:color w:val="1A171B"/>
          <w:lang w:val="en-US"/>
        </w:rPr>
      </w:pPr>
    </w:p>
    <w:p w:rsidR="00F237D2" w:rsidRPr="00EB0154" w:rsidRDefault="00F237D2" w:rsidP="0097508A">
      <w:pPr>
        <w:shd w:val="clear" w:color="auto" w:fill="FFFFFF"/>
        <w:tabs>
          <w:tab w:val="left" w:pos="3010"/>
          <w:tab w:val="left" w:pos="5990"/>
        </w:tabs>
        <w:spacing w:before="278"/>
      </w:pPr>
      <w:r>
        <w:rPr>
          <w:rFonts w:ascii="Arial" w:hAnsi="Arial" w:cs="Arial"/>
          <w:b/>
          <w:bCs/>
          <w:color w:val="1A171B"/>
          <w:lang w:val="en-US"/>
        </w:rPr>
        <w:t>22</w:t>
      </w:r>
      <w:r w:rsidRPr="003E10A7">
        <w:rPr>
          <w:rFonts w:ascii="Arial" w:hAnsi="Arial" w:cs="Arial"/>
          <w:b/>
          <w:bCs/>
          <w:color w:val="1A171B"/>
          <w:lang w:val="en-US"/>
        </w:rPr>
        <w:t xml:space="preserve">. </w:t>
      </w:r>
      <w:r w:rsidRPr="003E10A7">
        <w:rPr>
          <w:color w:val="1A171B"/>
          <w:sz w:val="22"/>
          <w:szCs w:val="22"/>
          <w:lang w:val="en-US"/>
        </w:rPr>
        <w:t>12</w:t>
      </w:r>
      <w:r w:rsidRPr="003E10A7">
        <w:rPr>
          <w:i/>
          <w:iCs/>
          <w:color w:val="1A171B"/>
          <w:sz w:val="22"/>
          <w:szCs w:val="22"/>
          <w:lang w:val="en-US"/>
        </w:rPr>
        <w:t>m</w:t>
      </w:r>
      <w:r w:rsidRPr="003E10A7">
        <w:rPr>
          <w:color w:val="1A171B"/>
          <w:sz w:val="22"/>
          <w:szCs w:val="22"/>
          <w:vertAlign w:val="superscript"/>
          <w:lang w:val="en-US"/>
        </w:rPr>
        <w:t>2</w:t>
      </w:r>
      <w:r w:rsidRPr="003E10A7">
        <w:rPr>
          <w:color w:val="1A171B"/>
          <w:sz w:val="22"/>
          <w:szCs w:val="22"/>
          <w:lang w:val="en-US"/>
        </w:rPr>
        <w:t xml:space="preserve"> </w:t>
      </w:r>
      <w:r w:rsidRPr="003E10A7">
        <w:rPr>
          <w:color w:val="1A171B"/>
          <w:sz w:val="22"/>
          <w:szCs w:val="22"/>
          <w:lang w:val="en-US"/>
        </w:rPr>
        <w:sym w:font="Symbol" w:char="F02D"/>
      </w:r>
      <w:r w:rsidRPr="003E10A7">
        <w:rPr>
          <w:color w:val="1A171B"/>
          <w:sz w:val="22"/>
          <w:szCs w:val="22"/>
          <w:lang w:val="en-US"/>
        </w:rPr>
        <w:t xml:space="preserve"> 5</w:t>
      </w:r>
      <w:r w:rsidRPr="003E10A7">
        <w:rPr>
          <w:i/>
          <w:iCs/>
          <w:color w:val="1A171B"/>
          <w:sz w:val="22"/>
          <w:szCs w:val="22"/>
          <w:lang w:val="en-US"/>
        </w:rPr>
        <w:t xml:space="preserve">m </w:t>
      </w:r>
      <w:r w:rsidRPr="003E10A7">
        <w:rPr>
          <w:color w:val="1A171B"/>
          <w:sz w:val="22"/>
          <w:szCs w:val="22"/>
          <w:lang w:val="en-US"/>
        </w:rPr>
        <w:sym w:font="Symbol" w:char="F02D"/>
      </w:r>
      <w:r w:rsidRPr="003E10A7">
        <w:rPr>
          <w:color w:val="1A171B"/>
          <w:sz w:val="22"/>
          <w:szCs w:val="22"/>
          <w:lang w:val="en-US"/>
        </w:rPr>
        <w:t xml:space="preserve"> 2</w:t>
      </w:r>
      <w:r w:rsidRPr="00EB0154">
        <w:rPr>
          <w:color w:val="1A171B"/>
          <w:lang w:val="en-US"/>
        </w:rPr>
        <w:tab/>
      </w:r>
      <w:r>
        <w:rPr>
          <w:color w:val="1A171B"/>
          <w:lang w:val="en-US"/>
        </w:rPr>
        <w:t xml:space="preserve">               </w:t>
      </w:r>
      <w:r>
        <w:rPr>
          <w:rFonts w:ascii="Arial" w:hAnsi="Arial" w:cs="Arial"/>
          <w:b/>
          <w:bCs/>
          <w:color w:val="1A171B"/>
          <w:lang w:val="en-US"/>
        </w:rPr>
        <w:t>23</w:t>
      </w:r>
      <w:r w:rsidRPr="003E10A7">
        <w:rPr>
          <w:b/>
          <w:bCs/>
          <w:color w:val="1A171B"/>
          <w:sz w:val="22"/>
          <w:szCs w:val="22"/>
          <w:lang w:val="en-US"/>
        </w:rPr>
        <w:t xml:space="preserve">. </w:t>
      </w:r>
      <w:r w:rsidRPr="003E10A7">
        <w:rPr>
          <w:color w:val="1A171B"/>
          <w:sz w:val="22"/>
          <w:szCs w:val="22"/>
          <w:lang w:val="en-US"/>
        </w:rPr>
        <w:t>36</w:t>
      </w:r>
      <w:r w:rsidRPr="003E10A7">
        <w:rPr>
          <w:i/>
          <w:iCs/>
          <w:color w:val="1A171B"/>
          <w:sz w:val="22"/>
          <w:szCs w:val="22"/>
          <w:lang w:val="en-US"/>
        </w:rPr>
        <w:t>s</w:t>
      </w:r>
      <w:r w:rsidRPr="003E10A7">
        <w:rPr>
          <w:color w:val="1A171B"/>
          <w:sz w:val="22"/>
          <w:szCs w:val="22"/>
          <w:vertAlign w:val="superscript"/>
          <w:lang w:val="en-US"/>
        </w:rPr>
        <w:t>2</w:t>
      </w:r>
      <w:r w:rsidRPr="003E10A7">
        <w:rPr>
          <w:color w:val="1A171B"/>
          <w:sz w:val="22"/>
          <w:szCs w:val="22"/>
          <w:lang w:val="en-US"/>
        </w:rPr>
        <w:t xml:space="preserve"> </w:t>
      </w:r>
      <w:r w:rsidRPr="003E10A7">
        <w:rPr>
          <w:color w:val="1A171B"/>
          <w:sz w:val="22"/>
          <w:szCs w:val="22"/>
          <w:lang w:val="en-US"/>
        </w:rPr>
        <w:sym w:font="Symbol" w:char="F02D"/>
      </w:r>
      <w:r w:rsidRPr="003E10A7">
        <w:rPr>
          <w:color w:val="1A171B"/>
          <w:sz w:val="22"/>
          <w:szCs w:val="22"/>
          <w:lang w:val="en-US"/>
        </w:rPr>
        <w:t xml:space="preserve"> 1</w:t>
      </w:r>
      <w:r w:rsidRPr="00EB0154">
        <w:rPr>
          <w:color w:val="1A171B"/>
          <w:lang w:val="en-US"/>
        </w:rPr>
        <w:tab/>
      </w:r>
      <w:r>
        <w:rPr>
          <w:color w:val="1A171B"/>
          <w:lang w:val="en-US"/>
        </w:rPr>
        <w:t xml:space="preserve">                                     </w:t>
      </w:r>
      <w:r>
        <w:rPr>
          <w:rFonts w:ascii="Arial" w:hAnsi="Arial" w:cs="Arial"/>
          <w:b/>
          <w:bCs/>
          <w:color w:val="1A171B"/>
          <w:lang w:val="en-US"/>
        </w:rPr>
        <w:t>24</w:t>
      </w:r>
      <w:r w:rsidRPr="00EB0154">
        <w:rPr>
          <w:b/>
          <w:bCs/>
          <w:color w:val="1A171B"/>
          <w:lang w:val="en-US"/>
        </w:rPr>
        <w:t xml:space="preserve">. </w:t>
      </w:r>
      <w:r w:rsidRPr="00EB0154">
        <w:rPr>
          <w:i/>
          <w:iCs/>
          <w:color w:val="1A171B"/>
          <w:sz w:val="22"/>
          <w:szCs w:val="22"/>
          <w:lang w:val="en-US"/>
        </w:rPr>
        <w:t>c</w:t>
      </w:r>
      <w:r w:rsidRPr="00EB0154">
        <w:rPr>
          <w:color w:val="1A171B"/>
          <w:sz w:val="22"/>
          <w:szCs w:val="22"/>
          <w:vertAlign w:val="superscript"/>
          <w:lang w:val="en-US"/>
        </w:rPr>
        <w:t>2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sym w:font="Symbol" w:char="F02D"/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10</w:t>
      </w:r>
      <w:r w:rsidRPr="00EB0154">
        <w:rPr>
          <w:i/>
          <w:iCs/>
          <w:color w:val="1A171B"/>
          <w:sz w:val="22"/>
          <w:szCs w:val="22"/>
          <w:lang w:val="en-US"/>
        </w:rPr>
        <w:t>c</w:t>
      </w:r>
      <w:r w:rsidRPr="00EB0154">
        <w:rPr>
          <w:i/>
          <w:iCs/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+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25</w:t>
      </w:r>
    </w:p>
    <w:p w:rsidR="00F237D2" w:rsidRDefault="00F237D2" w:rsidP="00581982">
      <w:pPr>
        <w:shd w:val="clear" w:color="auto" w:fill="FFFFFF"/>
        <w:spacing w:before="446" w:line="418" w:lineRule="exact"/>
        <w:rPr>
          <w:b/>
          <w:bCs/>
          <w:color w:val="1A171B"/>
          <w:sz w:val="22"/>
          <w:szCs w:val="22"/>
          <w:lang w:val="en-US"/>
        </w:rPr>
      </w:pPr>
    </w:p>
    <w:p w:rsidR="0097508A" w:rsidRDefault="0097508A" w:rsidP="00F237D2">
      <w:pPr>
        <w:shd w:val="clear" w:color="auto" w:fill="FFFFFF"/>
        <w:spacing w:before="446" w:line="418" w:lineRule="exact"/>
        <w:ind w:left="29"/>
        <w:rPr>
          <w:b/>
          <w:bCs/>
          <w:color w:val="1A171B"/>
          <w:sz w:val="22"/>
          <w:szCs w:val="22"/>
          <w:lang w:val="en-US"/>
        </w:rPr>
      </w:pPr>
    </w:p>
    <w:p w:rsidR="00F237D2" w:rsidRPr="00EB0154" w:rsidRDefault="00F237D2" w:rsidP="00F237D2">
      <w:pPr>
        <w:shd w:val="clear" w:color="auto" w:fill="FFFFFF"/>
        <w:spacing w:before="446" w:line="418" w:lineRule="exact"/>
        <w:ind w:left="29"/>
        <w:rPr>
          <w:lang w:val="en-US"/>
        </w:rPr>
      </w:pPr>
      <w:r w:rsidRPr="00EB0154">
        <w:rPr>
          <w:b/>
          <w:bCs/>
          <w:color w:val="1A171B"/>
          <w:sz w:val="22"/>
          <w:szCs w:val="22"/>
          <w:lang w:val="en-US"/>
        </w:rPr>
        <w:t xml:space="preserve">Use </w:t>
      </w:r>
      <w:r w:rsidRPr="00581982">
        <w:rPr>
          <w:b/>
          <w:bCs/>
          <w:color w:val="1A171B"/>
          <w:sz w:val="22"/>
          <w:szCs w:val="22"/>
          <w:u w:val="single"/>
          <w:lang w:val="en-US"/>
        </w:rPr>
        <w:t>factoring</w:t>
      </w:r>
      <w:r w:rsidRPr="00EB0154">
        <w:rPr>
          <w:b/>
          <w:bCs/>
          <w:color w:val="1A171B"/>
          <w:sz w:val="22"/>
          <w:szCs w:val="22"/>
          <w:lang w:val="en-US"/>
        </w:rPr>
        <w:t xml:space="preserve"> to find expressions for possible dimensions of each figure.</w:t>
      </w:r>
    </w:p>
    <w:p w:rsidR="00F237D2" w:rsidRPr="00581982" w:rsidRDefault="00F237D2" w:rsidP="00F237D2">
      <w:pPr>
        <w:pStyle w:val="ListParagraph"/>
        <w:numPr>
          <w:ilvl w:val="0"/>
          <w:numId w:val="4"/>
        </w:numPr>
        <w:shd w:val="clear" w:color="auto" w:fill="FFFFFF"/>
        <w:tabs>
          <w:tab w:val="left" w:pos="413"/>
        </w:tabs>
        <w:spacing w:line="418" w:lineRule="exact"/>
        <w:rPr>
          <w:b/>
          <w:bCs/>
          <w:color w:val="1A171B"/>
          <w:lang w:val="en-US"/>
        </w:rPr>
      </w:pPr>
      <w:r w:rsidRPr="00F237D2">
        <w:rPr>
          <w:color w:val="1A171B"/>
          <w:sz w:val="22"/>
          <w:szCs w:val="22"/>
          <w:lang w:val="en-US"/>
        </w:rPr>
        <w:t>A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rectangular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parking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lot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has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an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area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of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10</w:t>
      </w:r>
      <w:r w:rsidRPr="00F237D2">
        <w:rPr>
          <w:i/>
          <w:iCs/>
          <w:color w:val="1A171B"/>
          <w:sz w:val="22"/>
          <w:szCs w:val="22"/>
          <w:lang w:val="en-US"/>
        </w:rPr>
        <w:t>w</w:t>
      </w:r>
      <w:r w:rsidRPr="00F237D2">
        <w:rPr>
          <w:color w:val="1A171B"/>
          <w:sz w:val="22"/>
          <w:szCs w:val="22"/>
          <w:vertAlign w:val="superscript"/>
          <w:lang w:val="en-US"/>
        </w:rPr>
        <w:t>2</w:t>
      </w:r>
      <w:r w:rsidRPr="00F237D2">
        <w:rPr>
          <w:color w:val="1A171B"/>
          <w:lang w:val="en-US"/>
        </w:rPr>
        <w:t xml:space="preserve"> </w:t>
      </w:r>
      <w:r w:rsidRPr="00EB0154">
        <w:rPr>
          <w:lang w:val="en-US"/>
        </w:rPr>
        <w:sym w:font="Symbol" w:char="F02D"/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9</w:t>
      </w:r>
      <w:r w:rsidRPr="00F237D2">
        <w:rPr>
          <w:i/>
          <w:iCs/>
          <w:color w:val="1A171B"/>
          <w:sz w:val="22"/>
          <w:szCs w:val="22"/>
          <w:lang w:val="en-US"/>
        </w:rPr>
        <w:t>w</w:t>
      </w:r>
      <w:r w:rsidRPr="00F237D2">
        <w:rPr>
          <w:i/>
          <w:iCs/>
          <w:color w:val="1A171B"/>
          <w:lang w:val="en-US"/>
        </w:rPr>
        <w:t xml:space="preserve"> </w:t>
      </w:r>
      <w:r w:rsidRPr="00EB0154">
        <w:rPr>
          <w:lang w:val="en-US"/>
        </w:rPr>
        <w:sym w:font="Symbol" w:char="F02D"/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40.</w:t>
      </w:r>
    </w:p>
    <w:p w:rsidR="00581982" w:rsidRPr="00581982" w:rsidRDefault="00581982" w:rsidP="00581982">
      <w:pPr>
        <w:shd w:val="clear" w:color="auto" w:fill="FFFFFF"/>
        <w:tabs>
          <w:tab w:val="left" w:pos="413"/>
        </w:tabs>
        <w:spacing w:line="418" w:lineRule="exact"/>
        <w:rPr>
          <w:b/>
          <w:bCs/>
          <w:color w:val="1A171B"/>
          <w:lang w:val="en-US"/>
        </w:rPr>
      </w:pPr>
    </w:p>
    <w:p w:rsidR="00F237D2" w:rsidRPr="00F237D2" w:rsidRDefault="00F237D2" w:rsidP="00F237D2">
      <w:pPr>
        <w:shd w:val="clear" w:color="auto" w:fill="FFFFFF"/>
        <w:tabs>
          <w:tab w:val="left" w:pos="413"/>
        </w:tabs>
        <w:spacing w:line="418" w:lineRule="exact"/>
        <w:rPr>
          <w:b/>
          <w:bCs/>
          <w:color w:val="1A171B"/>
          <w:lang w:val="en-US"/>
        </w:rPr>
      </w:pPr>
    </w:p>
    <w:p w:rsidR="00F237D2" w:rsidRPr="00581982" w:rsidRDefault="00F237D2" w:rsidP="00F237D2">
      <w:pPr>
        <w:pStyle w:val="ListParagraph"/>
        <w:numPr>
          <w:ilvl w:val="0"/>
          <w:numId w:val="4"/>
        </w:numPr>
        <w:shd w:val="clear" w:color="auto" w:fill="FFFFFF"/>
        <w:tabs>
          <w:tab w:val="left" w:pos="413"/>
        </w:tabs>
        <w:spacing w:line="418" w:lineRule="exact"/>
        <w:rPr>
          <w:b/>
          <w:bCs/>
          <w:color w:val="1A171B"/>
          <w:lang w:val="en-US"/>
        </w:rPr>
      </w:pPr>
      <w:r w:rsidRPr="00F237D2">
        <w:rPr>
          <w:color w:val="1A171B"/>
          <w:sz w:val="22"/>
          <w:szCs w:val="22"/>
          <w:lang w:val="en-US"/>
        </w:rPr>
        <w:t>A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rectangular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door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has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an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area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of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12</w:t>
      </w:r>
      <w:r w:rsidRPr="00F237D2">
        <w:rPr>
          <w:i/>
          <w:iCs/>
          <w:color w:val="1A171B"/>
          <w:sz w:val="22"/>
          <w:szCs w:val="22"/>
          <w:lang w:val="en-US"/>
        </w:rPr>
        <w:t>d</w:t>
      </w:r>
      <w:r w:rsidRPr="00F237D2">
        <w:rPr>
          <w:color w:val="1A171B"/>
          <w:sz w:val="22"/>
          <w:szCs w:val="22"/>
          <w:vertAlign w:val="superscript"/>
          <w:lang w:val="en-US"/>
        </w:rPr>
        <w:t>2</w:t>
      </w:r>
      <w:r w:rsidRPr="00F237D2">
        <w:rPr>
          <w:color w:val="1A171B"/>
          <w:lang w:val="en-US"/>
        </w:rPr>
        <w:t xml:space="preserve"> </w:t>
      </w:r>
      <w:r w:rsidRPr="00EB0154">
        <w:rPr>
          <w:lang w:val="en-US"/>
        </w:rPr>
        <w:sym w:font="Symbol" w:char="F02D"/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31</w:t>
      </w:r>
      <w:r w:rsidRPr="00F237D2">
        <w:rPr>
          <w:i/>
          <w:iCs/>
          <w:color w:val="1A171B"/>
          <w:sz w:val="22"/>
          <w:szCs w:val="22"/>
          <w:lang w:val="en-US"/>
        </w:rPr>
        <w:t>d</w:t>
      </w:r>
      <w:r w:rsidRPr="00F237D2">
        <w:rPr>
          <w:i/>
          <w:iCs/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+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14</w:t>
      </w:r>
    </w:p>
    <w:p w:rsidR="00581982" w:rsidRPr="00581982" w:rsidRDefault="00581982" w:rsidP="00581982">
      <w:pPr>
        <w:shd w:val="clear" w:color="auto" w:fill="FFFFFF"/>
        <w:tabs>
          <w:tab w:val="left" w:pos="413"/>
        </w:tabs>
        <w:spacing w:line="418" w:lineRule="exact"/>
        <w:rPr>
          <w:b/>
          <w:bCs/>
          <w:color w:val="1A171B"/>
          <w:lang w:val="en-US"/>
        </w:rPr>
      </w:pPr>
    </w:p>
    <w:p w:rsidR="00F237D2" w:rsidRPr="00F237D2" w:rsidRDefault="00F237D2" w:rsidP="00F237D2">
      <w:pPr>
        <w:pStyle w:val="ListParagraph"/>
        <w:rPr>
          <w:b/>
          <w:bCs/>
          <w:color w:val="1A171B"/>
          <w:lang w:val="en-US"/>
        </w:rPr>
      </w:pPr>
    </w:p>
    <w:p w:rsidR="00F237D2" w:rsidRPr="00EB0154" w:rsidRDefault="00F237D2" w:rsidP="00F237D2">
      <w:pPr>
        <w:shd w:val="clear" w:color="auto" w:fill="FFFFFF"/>
        <w:tabs>
          <w:tab w:val="left" w:pos="413"/>
        </w:tabs>
        <w:spacing w:line="418" w:lineRule="exact"/>
        <w:rPr>
          <w:b/>
          <w:bCs/>
          <w:color w:val="1A171B"/>
          <w:lang w:val="en-US"/>
        </w:rPr>
      </w:pPr>
    </w:p>
    <w:p w:rsidR="00F237D2" w:rsidRPr="00581982" w:rsidRDefault="00F237D2" w:rsidP="00F237D2">
      <w:pPr>
        <w:numPr>
          <w:ilvl w:val="0"/>
          <w:numId w:val="4"/>
        </w:numPr>
        <w:shd w:val="clear" w:color="auto" w:fill="FFFFFF"/>
        <w:tabs>
          <w:tab w:val="left" w:pos="413"/>
        </w:tabs>
        <w:spacing w:line="418" w:lineRule="exact"/>
        <w:rPr>
          <w:b/>
          <w:bCs/>
          <w:color w:val="1A171B"/>
          <w:lang w:val="en-US"/>
        </w:rPr>
      </w:pPr>
      <w:r w:rsidRPr="00EB0154">
        <w:rPr>
          <w:color w:val="1A171B"/>
          <w:sz w:val="22"/>
          <w:szCs w:val="22"/>
          <w:lang w:val="en-US"/>
        </w:rPr>
        <w:t>A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rectangular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field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has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an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area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of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64</w:t>
      </w:r>
      <w:r w:rsidRPr="00EB0154">
        <w:rPr>
          <w:i/>
          <w:iCs/>
          <w:color w:val="1A171B"/>
          <w:sz w:val="22"/>
          <w:szCs w:val="22"/>
          <w:lang w:val="en-US"/>
        </w:rPr>
        <w:t>m</w:t>
      </w:r>
      <w:r w:rsidRPr="00EB0154">
        <w:rPr>
          <w:color w:val="1A171B"/>
          <w:sz w:val="22"/>
          <w:szCs w:val="22"/>
          <w:vertAlign w:val="superscript"/>
          <w:lang w:val="en-US"/>
        </w:rPr>
        <w:t>2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sym w:font="Symbol" w:char="F02D"/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169</w:t>
      </w:r>
      <w:r w:rsidRPr="00EB0154">
        <w:rPr>
          <w:i/>
          <w:iCs/>
          <w:color w:val="1A171B"/>
          <w:sz w:val="22"/>
          <w:szCs w:val="22"/>
          <w:lang w:val="en-US"/>
        </w:rPr>
        <w:t>n</w:t>
      </w:r>
      <w:r w:rsidRPr="00EB0154">
        <w:rPr>
          <w:color w:val="1A171B"/>
          <w:sz w:val="22"/>
          <w:szCs w:val="22"/>
          <w:vertAlign w:val="superscript"/>
          <w:lang w:val="en-US"/>
        </w:rPr>
        <w:t>2</w:t>
      </w:r>
      <w:r w:rsidRPr="00EB0154">
        <w:rPr>
          <w:color w:val="1A171B"/>
          <w:sz w:val="22"/>
          <w:szCs w:val="22"/>
          <w:lang w:val="en-US"/>
        </w:rPr>
        <w:t>.</w:t>
      </w:r>
    </w:p>
    <w:p w:rsidR="00581982" w:rsidRPr="00F237D2" w:rsidRDefault="00581982" w:rsidP="00581982">
      <w:pPr>
        <w:shd w:val="clear" w:color="auto" w:fill="FFFFFF"/>
        <w:tabs>
          <w:tab w:val="left" w:pos="413"/>
        </w:tabs>
        <w:spacing w:line="418" w:lineRule="exact"/>
        <w:rPr>
          <w:b/>
          <w:bCs/>
          <w:color w:val="1A171B"/>
          <w:lang w:val="en-US"/>
        </w:rPr>
      </w:pPr>
    </w:p>
    <w:p w:rsidR="00F237D2" w:rsidRDefault="00F237D2" w:rsidP="00F237D2">
      <w:pPr>
        <w:pStyle w:val="ListParagraph"/>
        <w:rPr>
          <w:b/>
          <w:bCs/>
          <w:color w:val="1A171B"/>
          <w:lang w:val="en-US"/>
        </w:rPr>
      </w:pPr>
    </w:p>
    <w:p w:rsidR="00F237D2" w:rsidRPr="00EB0154" w:rsidRDefault="00F237D2" w:rsidP="00F237D2">
      <w:pPr>
        <w:shd w:val="clear" w:color="auto" w:fill="FFFFFF"/>
        <w:tabs>
          <w:tab w:val="left" w:pos="413"/>
        </w:tabs>
        <w:spacing w:line="418" w:lineRule="exact"/>
        <w:rPr>
          <w:b/>
          <w:bCs/>
          <w:color w:val="1A171B"/>
          <w:lang w:val="en-US"/>
        </w:rPr>
      </w:pPr>
    </w:p>
    <w:p w:rsidR="00F237D2" w:rsidRPr="00581982" w:rsidRDefault="00F237D2" w:rsidP="00F237D2">
      <w:pPr>
        <w:numPr>
          <w:ilvl w:val="0"/>
          <w:numId w:val="4"/>
        </w:numPr>
        <w:shd w:val="clear" w:color="auto" w:fill="FFFFFF"/>
        <w:tabs>
          <w:tab w:val="left" w:pos="413"/>
        </w:tabs>
        <w:spacing w:line="418" w:lineRule="exact"/>
        <w:rPr>
          <w:b/>
          <w:bCs/>
          <w:color w:val="1A171B"/>
          <w:lang w:val="en-US"/>
        </w:rPr>
      </w:pPr>
      <w:r w:rsidRPr="00EB0154">
        <w:rPr>
          <w:color w:val="1A171B"/>
          <w:sz w:val="22"/>
          <w:szCs w:val="22"/>
          <w:lang w:val="en-US"/>
        </w:rPr>
        <w:t>A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rectangular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prism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has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a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volume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of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6</w:t>
      </w:r>
      <w:r w:rsidRPr="00EB0154">
        <w:rPr>
          <w:i/>
          <w:iCs/>
          <w:color w:val="1A171B"/>
          <w:sz w:val="22"/>
          <w:szCs w:val="22"/>
          <w:lang w:val="en-US"/>
        </w:rPr>
        <w:t>t</w:t>
      </w:r>
      <w:r w:rsidRPr="00EB0154">
        <w:rPr>
          <w:color w:val="1A171B"/>
          <w:sz w:val="22"/>
          <w:szCs w:val="22"/>
          <w:vertAlign w:val="superscript"/>
          <w:lang w:val="en-US"/>
        </w:rPr>
        <w:t>3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+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44</w:t>
      </w:r>
      <w:r w:rsidRPr="00EB0154">
        <w:rPr>
          <w:i/>
          <w:iCs/>
          <w:color w:val="1A171B"/>
          <w:sz w:val="22"/>
          <w:szCs w:val="22"/>
          <w:lang w:val="en-US"/>
        </w:rPr>
        <w:t>t</w:t>
      </w:r>
      <w:r w:rsidRPr="00EB0154">
        <w:rPr>
          <w:color w:val="1A171B"/>
          <w:sz w:val="22"/>
          <w:szCs w:val="22"/>
          <w:vertAlign w:val="superscript"/>
          <w:lang w:val="en-US"/>
        </w:rPr>
        <w:t>2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+</w:t>
      </w:r>
      <w:r w:rsidRPr="00EB0154">
        <w:rPr>
          <w:color w:val="1A171B"/>
          <w:lang w:val="en-US"/>
        </w:rPr>
        <w:t xml:space="preserve"> </w:t>
      </w:r>
      <w:r w:rsidRPr="00EB0154">
        <w:rPr>
          <w:color w:val="1A171B"/>
          <w:sz w:val="22"/>
          <w:szCs w:val="22"/>
          <w:lang w:val="en-US"/>
        </w:rPr>
        <w:t>70</w:t>
      </w:r>
      <w:r w:rsidRPr="00EB0154">
        <w:rPr>
          <w:i/>
          <w:iCs/>
          <w:color w:val="1A171B"/>
          <w:sz w:val="22"/>
          <w:szCs w:val="22"/>
          <w:lang w:val="en-US"/>
        </w:rPr>
        <w:t>t</w:t>
      </w:r>
      <w:r w:rsidRPr="00EB0154">
        <w:rPr>
          <w:color w:val="1A171B"/>
          <w:sz w:val="22"/>
          <w:szCs w:val="22"/>
          <w:lang w:val="en-US"/>
        </w:rPr>
        <w:t>.</w:t>
      </w:r>
    </w:p>
    <w:p w:rsidR="00581982" w:rsidRPr="00EB0154" w:rsidRDefault="00581982" w:rsidP="00581982">
      <w:pPr>
        <w:shd w:val="clear" w:color="auto" w:fill="FFFFFF"/>
        <w:tabs>
          <w:tab w:val="left" w:pos="413"/>
        </w:tabs>
        <w:spacing w:line="418" w:lineRule="exact"/>
        <w:rPr>
          <w:b/>
          <w:bCs/>
          <w:color w:val="1A171B"/>
          <w:lang w:val="en-US"/>
        </w:rPr>
      </w:pPr>
    </w:p>
    <w:p w:rsidR="00F237D2" w:rsidRPr="004A5F01" w:rsidRDefault="00F237D2" w:rsidP="00F237D2">
      <w:pPr>
        <w:shd w:val="clear" w:color="auto" w:fill="FFFFFF"/>
        <w:spacing w:before="610"/>
        <w:ind w:left="29"/>
        <w:rPr>
          <w:rFonts w:ascii="Arial" w:hAnsi="Arial" w:cs="Arial"/>
          <w:sz w:val="22"/>
          <w:szCs w:val="22"/>
        </w:rPr>
      </w:pPr>
      <w:r w:rsidRPr="004A5F01">
        <w:rPr>
          <w:rFonts w:ascii="Arial" w:hAnsi="Arial" w:cs="Arial"/>
          <w:b/>
          <w:bCs/>
          <w:color w:val="1A171B"/>
          <w:sz w:val="22"/>
          <w:szCs w:val="22"/>
          <w:lang w:val="en-US"/>
        </w:rPr>
        <w:lastRenderedPageBreak/>
        <w:t>Lesson 8-8</w:t>
      </w:r>
    </w:p>
    <w:p w:rsidR="00F237D2" w:rsidRPr="00EB0154" w:rsidRDefault="00F237D2" w:rsidP="00F237D2">
      <w:pPr>
        <w:shd w:val="clear" w:color="auto" w:fill="FFFFFF"/>
        <w:spacing w:before="158"/>
        <w:ind w:left="29"/>
      </w:pPr>
      <w:r w:rsidRPr="00EB0154">
        <w:rPr>
          <w:b/>
          <w:bCs/>
          <w:color w:val="1A171B"/>
          <w:sz w:val="22"/>
          <w:szCs w:val="22"/>
          <w:lang w:val="en-US"/>
        </w:rPr>
        <w:t>Factor each expression.</w:t>
      </w:r>
    </w:p>
    <w:p w:rsidR="00F237D2" w:rsidRPr="00EB0154" w:rsidRDefault="00F237D2" w:rsidP="00F237D2">
      <w:pPr>
        <w:spacing w:after="125" w:line="1" w:lineRule="exact"/>
        <w:rPr>
          <w:sz w:val="2"/>
          <w:szCs w:val="2"/>
        </w:rPr>
      </w:pPr>
    </w:p>
    <w:tbl>
      <w:tblPr>
        <w:tblW w:w="10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2"/>
        <w:gridCol w:w="3545"/>
        <w:gridCol w:w="3747"/>
      </w:tblGrid>
      <w:tr w:rsidR="00F237D2" w:rsidRPr="00EB0154" w:rsidTr="0097508A">
        <w:trPr>
          <w:trHeight w:hRule="exact" w:val="1419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4A5F01" w:rsidRDefault="00F237D2" w:rsidP="005D55AA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29</w:t>
            </w:r>
            <w:r w:rsidRPr="0088734F">
              <w:rPr>
                <w:rFonts w:ascii="Arial" w:hAnsi="Arial" w:cs="Arial"/>
                <w:b/>
                <w:bCs/>
                <w:color w:val="1A171B"/>
                <w:lang w:val="en-US"/>
              </w:rPr>
              <w:t xml:space="preserve">.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>3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  <w:r w:rsidRPr="004A5F01">
              <w:rPr>
                <w:color w:val="1A171B"/>
                <w:sz w:val="22"/>
                <w:szCs w:val="22"/>
                <w:vertAlign w:val="superscript"/>
                <w:lang w:val="en-US"/>
              </w:rPr>
              <w:t>3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+ 9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  <w:r w:rsidRPr="004A5F01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y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4A5F01" w:rsidRDefault="00F237D2" w:rsidP="005D55AA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30</w:t>
            </w:r>
            <w:r w:rsidRPr="0088734F">
              <w:rPr>
                <w:rFonts w:ascii="Arial" w:hAnsi="Arial" w:cs="Arial"/>
                <w:b/>
                <w:bCs/>
                <w:color w:val="1A171B"/>
                <w:lang w:val="en-US"/>
              </w:rPr>
              <w:t xml:space="preserve">.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>3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u</w:t>
            </w:r>
            <w:r w:rsidRPr="004A5F01">
              <w:rPr>
                <w:color w:val="1A171B"/>
                <w:sz w:val="22"/>
                <w:szCs w:val="22"/>
                <w:vertAlign w:val="superscript"/>
                <w:lang w:val="en-US"/>
              </w:rPr>
              <w:t>3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+ 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u</w:t>
            </w:r>
            <w:r w:rsidRPr="004A5F01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6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u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4A5F01" w:rsidRDefault="00F237D2" w:rsidP="005D55AA">
            <w:pPr>
              <w:shd w:val="clear" w:color="auto" w:fill="FFFFFF"/>
              <w:ind w:left="298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31</w:t>
            </w:r>
            <w:r w:rsidRPr="0088734F">
              <w:rPr>
                <w:rFonts w:ascii="Arial" w:hAnsi="Arial" w:cs="Arial"/>
                <w:b/>
                <w:bCs/>
                <w:color w:val="1A171B"/>
                <w:lang w:val="en-US"/>
              </w:rPr>
              <w:t>.</w:t>
            </w:r>
            <w:r w:rsidRPr="004A5F0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 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w</w:t>
            </w:r>
            <w:r w:rsidRPr="004A5F01">
              <w:rPr>
                <w:color w:val="1A171B"/>
                <w:sz w:val="22"/>
                <w:szCs w:val="22"/>
                <w:vertAlign w:val="superscript"/>
                <w:lang w:val="en-US"/>
              </w:rPr>
              <w:t>3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3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w</w:t>
            </w:r>
            <w:r w:rsidRPr="004A5F01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+ 3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w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9</w:t>
            </w:r>
          </w:p>
        </w:tc>
      </w:tr>
      <w:tr w:rsidR="00F237D2" w:rsidRPr="00EB0154" w:rsidTr="0097508A">
        <w:trPr>
          <w:trHeight w:hRule="exact" w:val="193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ind w:left="34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  <w:p w:rsidR="00F237D2" w:rsidRDefault="00F237D2" w:rsidP="005D55AA">
            <w:pPr>
              <w:shd w:val="clear" w:color="auto" w:fill="FFFFFF"/>
              <w:ind w:left="34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  <w:p w:rsidR="00F237D2" w:rsidRDefault="00F237D2" w:rsidP="005D55AA">
            <w:pPr>
              <w:shd w:val="clear" w:color="auto" w:fill="FFFFFF"/>
              <w:ind w:left="34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  <w:p w:rsidR="00F237D2" w:rsidRDefault="00F237D2" w:rsidP="005D55AA">
            <w:pPr>
              <w:shd w:val="clear" w:color="auto" w:fill="FFFFFF"/>
              <w:ind w:left="34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  <w:p w:rsidR="00F237D2" w:rsidRDefault="00F237D2" w:rsidP="005D55AA">
            <w:pPr>
              <w:shd w:val="clear" w:color="auto" w:fill="FFFFFF"/>
              <w:ind w:left="34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  <w:p w:rsidR="00F237D2" w:rsidRPr="004A5F01" w:rsidRDefault="00F237D2" w:rsidP="005D55AA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32</w:t>
            </w:r>
            <w:r w:rsidRPr="0088734F">
              <w:rPr>
                <w:rFonts w:ascii="Arial" w:hAnsi="Arial" w:cs="Arial"/>
                <w:b/>
                <w:bCs/>
                <w:color w:val="1A171B"/>
                <w:lang w:val="en-US"/>
              </w:rPr>
              <w:t xml:space="preserve">.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>4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z</w:t>
            </w:r>
            <w:r w:rsidRPr="004A5F01">
              <w:rPr>
                <w:color w:val="1A171B"/>
                <w:sz w:val="22"/>
                <w:szCs w:val="22"/>
                <w:vertAlign w:val="superscript"/>
                <w:lang w:val="en-US"/>
              </w:rPr>
              <w:t>3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+ 2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z</w:t>
            </w:r>
            <w:r w:rsidRPr="004A5F01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2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z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ind w:left="82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  <w:p w:rsidR="00F237D2" w:rsidRDefault="00F237D2" w:rsidP="005D55AA">
            <w:pPr>
              <w:shd w:val="clear" w:color="auto" w:fill="FFFFFF"/>
              <w:ind w:left="82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  <w:p w:rsidR="00F237D2" w:rsidRDefault="00F237D2" w:rsidP="005D55AA">
            <w:pPr>
              <w:shd w:val="clear" w:color="auto" w:fill="FFFFFF"/>
              <w:ind w:left="82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  <w:p w:rsidR="00F237D2" w:rsidRDefault="00F237D2" w:rsidP="005D55AA">
            <w:pPr>
              <w:shd w:val="clear" w:color="auto" w:fill="FFFFFF"/>
              <w:ind w:left="82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  <w:p w:rsidR="00F237D2" w:rsidRDefault="00F237D2" w:rsidP="005D55AA">
            <w:pPr>
              <w:shd w:val="clear" w:color="auto" w:fill="FFFFFF"/>
              <w:ind w:left="82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  <w:p w:rsidR="00F237D2" w:rsidRPr="004A5F01" w:rsidRDefault="00F237D2" w:rsidP="005D55AA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33</w:t>
            </w:r>
            <w:r w:rsidRPr="0088734F">
              <w:rPr>
                <w:rFonts w:ascii="Arial" w:hAnsi="Arial" w:cs="Arial"/>
                <w:b/>
                <w:bCs/>
                <w:color w:val="1A171B"/>
                <w:lang w:val="en-US"/>
              </w:rPr>
              <w:t xml:space="preserve">.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>3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  <w:r w:rsidRPr="004A5F01">
              <w:rPr>
                <w:color w:val="1A171B"/>
                <w:sz w:val="22"/>
                <w:szCs w:val="22"/>
                <w:vertAlign w:val="superscript"/>
                <w:lang w:val="en-US"/>
              </w:rPr>
              <w:t>3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+ 8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  <w:r w:rsidRPr="004A5F01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3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Default="00F237D2" w:rsidP="005D55AA">
            <w:pPr>
              <w:shd w:val="clear" w:color="auto" w:fill="FFFFFF"/>
              <w:ind w:left="187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  <w:p w:rsidR="00F237D2" w:rsidRDefault="00F237D2" w:rsidP="005D55AA">
            <w:pPr>
              <w:shd w:val="clear" w:color="auto" w:fill="FFFFFF"/>
              <w:ind w:left="187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  <w:p w:rsidR="00F237D2" w:rsidRDefault="00F237D2" w:rsidP="005D55AA">
            <w:pPr>
              <w:shd w:val="clear" w:color="auto" w:fill="FFFFFF"/>
              <w:ind w:left="187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  <w:p w:rsidR="00F237D2" w:rsidRDefault="00F237D2" w:rsidP="005D55AA">
            <w:pPr>
              <w:shd w:val="clear" w:color="auto" w:fill="FFFFFF"/>
              <w:ind w:left="187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  <w:p w:rsidR="00F237D2" w:rsidRDefault="00F237D2" w:rsidP="005D55AA">
            <w:pPr>
              <w:shd w:val="clear" w:color="auto" w:fill="FFFFFF"/>
              <w:ind w:left="187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  <w:p w:rsidR="00F237D2" w:rsidRPr="004A5F01" w:rsidRDefault="00F237D2" w:rsidP="005D55AA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34</w:t>
            </w:r>
            <w:r w:rsidRPr="0088734F">
              <w:rPr>
                <w:rFonts w:ascii="Arial" w:hAnsi="Arial" w:cs="Arial"/>
                <w:b/>
                <w:bCs/>
                <w:color w:val="1A171B"/>
                <w:lang w:val="en-US"/>
              </w:rPr>
              <w:t>.</w:t>
            </w:r>
            <w:r w:rsidRPr="004A5F0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 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  <w:r w:rsidRPr="004A5F01">
              <w:rPr>
                <w:color w:val="1A171B"/>
                <w:sz w:val="22"/>
                <w:szCs w:val="22"/>
                <w:vertAlign w:val="superscript"/>
                <w:lang w:val="en-US"/>
              </w:rPr>
              <w:t>5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9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</w:p>
        </w:tc>
      </w:tr>
      <w:tr w:rsidR="0097508A" w:rsidRPr="00EB0154" w:rsidTr="0097508A">
        <w:trPr>
          <w:trHeight w:hRule="exact" w:val="193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508A" w:rsidRDefault="0097508A" w:rsidP="005D55AA">
            <w:pPr>
              <w:shd w:val="clear" w:color="auto" w:fill="FFFFFF"/>
              <w:ind w:left="34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508A" w:rsidRDefault="0097508A" w:rsidP="0097508A">
            <w:pPr>
              <w:shd w:val="clear" w:color="auto" w:fill="FFFFFF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508A" w:rsidRDefault="0097508A" w:rsidP="005D55AA">
            <w:pPr>
              <w:shd w:val="clear" w:color="auto" w:fill="FFFFFF"/>
              <w:ind w:left="187"/>
              <w:rPr>
                <w:rFonts w:ascii="Arial" w:hAnsi="Arial" w:cs="Arial"/>
                <w:b/>
                <w:bCs/>
                <w:color w:val="1A171B"/>
                <w:lang w:val="en-US"/>
              </w:rPr>
            </w:pPr>
          </w:p>
        </w:tc>
      </w:tr>
      <w:tr w:rsidR="00F237D2" w:rsidRPr="00EB0154" w:rsidTr="0097508A">
        <w:trPr>
          <w:trHeight w:hRule="exact" w:val="1494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4A5F01" w:rsidRDefault="00F237D2" w:rsidP="005D55A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35</w:t>
            </w:r>
            <w:r w:rsidRPr="0088734F">
              <w:rPr>
                <w:rFonts w:ascii="Arial" w:hAnsi="Arial" w:cs="Arial"/>
                <w:b/>
                <w:bCs/>
                <w:color w:val="1A171B"/>
                <w:lang w:val="en-US"/>
              </w:rPr>
              <w:t xml:space="preserve">.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>2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p</w:t>
            </w:r>
            <w:r w:rsidRPr="004A5F01">
              <w:rPr>
                <w:color w:val="1A171B"/>
                <w:sz w:val="22"/>
                <w:szCs w:val="22"/>
                <w:vertAlign w:val="superscript"/>
                <w:lang w:val="en-US"/>
              </w:rPr>
              <w:t>3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4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p</w:t>
            </w:r>
            <w:r w:rsidRPr="004A5F01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+ 2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p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4A5F01" w:rsidRDefault="00F237D2" w:rsidP="005D55AA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36</w:t>
            </w:r>
            <w:r w:rsidRPr="0088734F">
              <w:rPr>
                <w:rFonts w:ascii="Arial" w:hAnsi="Arial" w:cs="Arial"/>
                <w:b/>
                <w:bCs/>
                <w:color w:val="1A171B"/>
                <w:lang w:val="en-US"/>
              </w:rPr>
              <w:t xml:space="preserve">.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>3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  <w:r w:rsidRPr="004A5F01">
              <w:rPr>
                <w:color w:val="1A171B"/>
                <w:sz w:val="22"/>
                <w:szCs w:val="22"/>
                <w:vertAlign w:val="superscript"/>
                <w:lang w:val="en-US"/>
              </w:rPr>
              <w:t>3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3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  <w:r w:rsidRPr="004A5F01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6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7D2" w:rsidRPr="004A5F01" w:rsidRDefault="00F237D2" w:rsidP="005D55AA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71B"/>
                <w:lang w:val="en-US"/>
              </w:rPr>
              <w:t>37</w:t>
            </w:r>
            <w:r w:rsidRPr="0088734F">
              <w:rPr>
                <w:rFonts w:ascii="Arial" w:hAnsi="Arial" w:cs="Arial"/>
                <w:b/>
                <w:bCs/>
                <w:color w:val="1A171B"/>
                <w:lang w:val="en-US"/>
              </w:rPr>
              <w:t xml:space="preserve">.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>2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n</w:t>
            </w:r>
            <w:r w:rsidRPr="004A5F01">
              <w:rPr>
                <w:color w:val="1A171B"/>
                <w:sz w:val="22"/>
                <w:szCs w:val="22"/>
                <w:vertAlign w:val="superscript"/>
                <w:lang w:val="en-US"/>
              </w:rPr>
              <w:t>3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+ 10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>n</w:t>
            </w:r>
            <w:r w:rsidRPr="004A5F01">
              <w:rPr>
                <w:color w:val="1A171B"/>
                <w:sz w:val="22"/>
                <w:szCs w:val="22"/>
                <w:vertAlign w:val="superscript"/>
                <w:lang w:val="en-US"/>
              </w:rPr>
              <w:t>2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 xml:space="preserve"> + 3</w:t>
            </w:r>
            <w:r w:rsidRPr="004A5F01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n </w:t>
            </w:r>
            <w:r w:rsidRPr="004A5F01">
              <w:rPr>
                <w:color w:val="1A171B"/>
                <w:sz w:val="22"/>
                <w:szCs w:val="22"/>
                <w:lang w:val="en-US"/>
              </w:rPr>
              <w:t>+ 15</w:t>
            </w:r>
          </w:p>
        </w:tc>
      </w:tr>
    </w:tbl>
    <w:p w:rsidR="00F237D2" w:rsidRDefault="00F237D2" w:rsidP="00581982">
      <w:pPr>
        <w:shd w:val="clear" w:color="auto" w:fill="FFFFFF"/>
        <w:spacing w:before="394" w:line="446" w:lineRule="exact"/>
        <w:rPr>
          <w:b/>
          <w:bCs/>
          <w:color w:val="1A171B"/>
          <w:sz w:val="22"/>
          <w:szCs w:val="22"/>
          <w:lang w:val="en-US"/>
        </w:rPr>
      </w:pPr>
    </w:p>
    <w:p w:rsidR="00F237D2" w:rsidRPr="00EB0154" w:rsidRDefault="00F237D2" w:rsidP="00F237D2">
      <w:pPr>
        <w:shd w:val="clear" w:color="auto" w:fill="FFFFFF"/>
        <w:spacing w:before="394" w:line="446" w:lineRule="exact"/>
        <w:ind w:left="34"/>
        <w:rPr>
          <w:lang w:val="en-US"/>
        </w:rPr>
      </w:pPr>
      <w:r w:rsidRPr="00EB0154">
        <w:rPr>
          <w:b/>
          <w:bCs/>
          <w:color w:val="1A171B"/>
          <w:sz w:val="22"/>
          <w:szCs w:val="22"/>
          <w:lang w:val="en-US"/>
        </w:rPr>
        <w:t xml:space="preserve">Use </w:t>
      </w:r>
      <w:r w:rsidRPr="00581982">
        <w:rPr>
          <w:b/>
          <w:bCs/>
          <w:color w:val="1A171B"/>
          <w:sz w:val="22"/>
          <w:szCs w:val="22"/>
          <w:u w:val="single"/>
          <w:lang w:val="en-US"/>
        </w:rPr>
        <w:t>factoring</w:t>
      </w:r>
      <w:r w:rsidRPr="00EB0154">
        <w:rPr>
          <w:b/>
          <w:bCs/>
          <w:color w:val="1A171B"/>
          <w:sz w:val="22"/>
          <w:szCs w:val="22"/>
          <w:lang w:val="en-US"/>
        </w:rPr>
        <w:t xml:space="preserve"> to find expressions for possible dimensions of each figure.</w:t>
      </w:r>
    </w:p>
    <w:p w:rsidR="00F237D2" w:rsidRPr="00F237D2" w:rsidRDefault="00F237D2" w:rsidP="00F237D2">
      <w:pPr>
        <w:pStyle w:val="ListParagraph"/>
        <w:numPr>
          <w:ilvl w:val="0"/>
          <w:numId w:val="5"/>
        </w:numPr>
        <w:shd w:val="clear" w:color="auto" w:fill="FFFFFF"/>
        <w:tabs>
          <w:tab w:val="left" w:pos="514"/>
        </w:tabs>
        <w:spacing w:line="446" w:lineRule="exact"/>
        <w:rPr>
          <w:b/>
          <w:bCs/>
          <w:color w:val="1A171B"/>
          <w:lang w:val="en-US"/>
        </w:rPr>
      </w:pPr>
      <w:r w:rsidRPr="00F237D2">
        <w:rPr>
          <w:color w:val="1A171B"/>
          <w:sz w:val="22"/>
          <w:szCs w:val="22"/>
          <w:lang w:val="en-US"/>
        </w:rPr>
        <w:t>A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rectangular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field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has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an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area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of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10</w:t>
      </w:r>
      <w:r w:rsidRPr="00F237D2">
        <w:rPr>
          <w:i/>
          <w:iCs/>
          <w:color w:val="1A171B"/>
          <w:sz w:val="22"/>
          <w:szCs w:val="22"/>
          <w:lang w:val="en-US"/>
        </w:rPr>
        <w:t>k</w:t>
      </w:r>
      <w:r w:rsidRPr="00F237D2">
        <w:rPr>
          <w:color w:val="1A171B"/>
          <w:sz w:val="22"/>
          <w:szCs w:val="22"/>
          <w:vertAlign w:val="superscript"/>
          <w:lang w:val="en-US"/>
        </w:rPr>
        <w:t>3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+</w:t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25</w:t>
      </w:r>
      <w:r w:rsidRPr="00F237D2">
        <w:rPr>
          <w:i/>
          <w:iCs/>
          <w:color w:val="1A171B"/>
          <w:sz w:val="22"/>
          <w:szCs w:val="22"/>
          <w:lang w:val="en-US"/>
        </w:rPr>
        <w:t>k</w:t>
      </w:r>
      <w:r w:rsidRPr="00F237D2">
        <w:rPr>
          <w:color w:val="1A171B"/>
          <w:sz w:val="22"/>
          <w:szCs w:val="22"/>
          <w:vertAlign w:val="superscript"/>
          <w:lang w:val="en-US"/>
        </w:rPr>
        <w:t>2</w:t>
      </w:r>
      <w:r w:rsidRPr="00F237D2">
        <w:rPr>
          <w:color w:val="1A171B"/>
          <w:lang w:val="en-US"/>
        </w:rPr>
        <w:t xml:space="preserve"> </w:t>
      </w:r>
      <w:r w:rsidRPr="00EB0154">
        <w:rPr>
          <w:lang w:val="en-US"/>
        </w:rPr>
        <w:sym w:font="Symbol" w:char="F02D"/>
      </w:r>
      <w:r w:rsidRPr="00F237D2">
        <w:rPr>
          <w:color w:val="1A171B"/>
          <w:lang w:val="en-US"/>
        </w:rPr>
        <w:t xml:space="preserve"> </w:t>
      </w:r>
      <w:r w:rsidRPr="00F237D2">
        <w:rPr>
          <w:color w:val="1A171B"/>
          <w:sz w:val="22"/>
          <w:szCs w:val="22"/>
          <w:lang w:val="en-US"/>
        </w:rPr>
        <w:t>6</w:t>
      </w:r>
      <w:r w:rsidRPr="00F237D2">
        <w:rPr>
          <w:i/>
          <w:iCs/>
          <w:color w:val="1A171B"/>
          <w:sz w:val="22"/>
          <w:szCs w:val="22"/>
          <w:lang w:val="en-US"/>
        </w:rPr>
        <w:t>k</w:t>
      </w:r>
      <w:r w:rsidRPr="00F237D2">
        <w:rPr>
          <w:i/>
          <w:iCs/>
          <w:color w:val="1A171B"/>
          <w:lang w:val="en-US"/>
        </w:rPr>
        <w:t xml:space="preserve"> </w:t>
      </w:r>
      <w:r w:rsidRPr="00EB0154">
        <w:rPr>
          <w:lang w:val="en-US"/>
        </w:rPr>
        <w:sym w:font="Symbol" w:char="F02D"/>
      </w:r>
      <w:r w:rsidRPr="00F237D2">
        <w:rPr>
          <w:color w:val="1A171B"/>
          <w:sz w:val="22"/>
          <w:szCs w:val="22"/>
          <w:lang w:val="en-US"/>
        </w:rPr>
        <w:t xml:space="preserve"> 15.</w:t>
      </w:r>
    </w:p>
    <w:p w:rsidR="00F237D2" w:rsidRDefault="00F237D2" w:rsidP="00F237D2">
      <w:pPr>
        <w:shd w:val="clear" w:color="auto" w:fill="FFFFFF"/>
        <w:tabs>
          <w:tab w:val="left" w:pos="514"/>
        </w:tabs>
        <w:spacing w:line="446" w:lineRule="exact"/>
        <w:rPr>
          <w:b/>
          <w:bCs/>
          <w:color w:val="1A171B"/>
          <w:lang w:val="en-US"/>
        </w:rPr>
      </w:pPr>
    </w:p>
    <w:p w:rsidR="00F237D2" w:rsidRPr="00F237D2" w:rsidRDefault="00F237D2" w:rsidP="00F237D2">
      <w:pPr>
        <w:shd w:val="clear" w:color="auto" w:fill="FFFFFF"/>
        <w:tabs>
          <w:tab w:val="left" w:pos="514"/>
        </w:tabs>
        <w:spacing w:line="446" w:lineRule="exact"/>
        <w:rPr>
          <w:b/>
          <w:bCs/>
          <w:color w:val="1A171B"/>
          <w:lang w:val="en-US"/>
        </w:rPr>
      </w:pPr>
    </w:p>
    <w:p w:rsidR="00F237D2" w:rsidRPr="00F237D2" w:rsidRDefault="00F237D2" w:rsidP="00F237D2">
      <w:pPr>
        <w:shd w:val="clear" w:color="auto" w:fill="FFFFFF"/>
        <w:tabs>
          <w:tab w:val="left" w:pos="514"/>
        </w:tabs>
        <w:spacing w:line="446" w:lineRule="exact"/>
        <w:rPr>
          <w:b/>
          <w:bCs/>
          <w:color w:val="1A171B"/>
          <w:lang w:val="en-US"/>
        </w:rPr>
      </w:pPr>
    </w:p>
    <w:p w:rsidR="00F237D2" w:rsidRPr="00F237D2" w:rsidRDefault="00F237D2" w:rsidP="00F237D2">
      <w:pPr>
        <w:pStyle w:val="ListParagraph"/>
        <w:numPr>
          <w:ilvl w:val="0"/>
          <w:numId w:val="5"/>
        </w:numPr>
        <w:shd w:val="clear" w:color="auto" w:fill="FFFFFF"/>
        <w:tabs>
          <w:tab w:val="left" w:pos="514"/>
        </w:tabs>
        <w:spacing w:line="446" w:lineRule="exact"/>
        <w:rPr>
          <w:b/>
          <w:bCs/>
          <w:color w:val="1A171B"/>
          <w:sz w:val="22"/>
          <w:szCs w:val="22"/>
          <w:lang w:val="en-US"/>
        </w:rPr>
      </w:pPr>
      <w:r w:rsidRPr="00F237D2">
        <w:rPr>
          <w:color w:val="1A171B"/>
          <w:sz w:val="22"/>
          <w:szCs w:val="22"/>
          <w:lang w:val="en-US"/>
        </w:rPr>
        <w:t>A rectangular swimming pool has an area of 5</w:t>
      </w:r>
      <w:r w:rsidRPr="00F237D2">
        <w:rPr>
          <w:i/>
          <w:iCs/>
          <w:color w:val="1A171B"/>
          <w:sz w:val="22"/>
          <w:szCs w:val="22"/>
          <w:lang w:val="en-US"/>
        </w:rPr>
        <w:t>x</w:t>
      </w:r>
      <w:r w:rsidRPr="00F237D2">
        <w:rPr>
          <w:color w:val="1A171B"/>
          <w:sz w:val="22"/>
          <w:szCs w:val="22"/>
          <w:vertAlign w:val="superscript"/>
          <w:lang w:val="en-US"/>
        </w:rPr>
        <w:t>3</w:t>
      </w:r>
      <w:r w:rsidRPr="00F237D2">
        <w:rPr>
          <w:color w:val="1A171B"/>
          <w:sz w:val="22"/>
          <w:szCs w:val="22"/>
          <w:lang w:val="en-US"/>
        </w:rPr>
        <w:t xml:space="preserve"> + 5</w:t>
      </w:r>
      <w:r w:rsidRPr="00F237D2">
        <w:rPr>
          <w:i/>
          <w:iCs/>
          <w:color w:val="1A171B"/>
          <w:sz w:val="22"/>
          <w:szCs w:val="22"/>
          <w:lang w:val="en-US"/>
        </w:rPr>
        <w:t>x</w:t>
      </w:r>
      <w:r w:rsidRPr="00F237D2">
        <w:rPr>
          <w:color w:val="1A171B"/>
          <w:sz w:val="22"/>
          <w:szCs w:val="22"/>
          <w:vertAlign w:val="superscript"/>
          <w:lang w:val="en-US"/>
        </w:rPr>
        <w:t>2</w:t>
      </w:r>
      <w:r w:rsidRPr="00F237D2">
        <w:rPr>
          <w:color w:val="1A171B"/>
          <w:sz w:val="22"/>
          <w:szCs w:val="22"/>
          <w:lang w:val="en-US"/>
        </w:rPr>
        <w:t xml:space="preserve"> </w:t>
      </w:r>
      <w:r w:rsidRPr="00332CDD">
        <w:rPr>
          <w:lang w:val="en-US"/>
        </w:rPr>
        <w:sym w:font="Symbol" w:char="F02D"/>
      </w:r>
      <w:r w:rsidRPr="00F237D2">
        <w:rPr>
          <w:color w:val="1A171B"/>
          <w:sz w:val="22"/>
          <w:szCs w:val="22"/>
          <w:lang w:val="en-US"/>
        </w:rPr>
        <w:t xml:space="preserve"> 2</w:t>
      </w:r>
      <w:r w:rsidRPr="00F237D2">
        <w:rPr>
          <w:i/>
          <w:iCs/>
          <w:color w:val="1A171B"/>
          <w:sz w:val="22"/>
          <w:szCs w:val="22"/>
          <w:lang w:val="en-US"/>
        </w:rPr>
        <w:t xml:space="preserve">x </w:t>
      </w:r>
      <w:r w:rsidRPr="00332CDD">
        <w:rPr>
          <w:lang w:val="en-US"/>
        </w:rPr>
        <w:sym w:font="Symbol" w:char="F02D"/>
      </w:r>
      <w:r w:rsidRPr="00F237D2">
        <w:rPr>
          <w:color w:val="1A171B"/>
          <w:sz w:val="22"/>
          <w:szCs w:val="22"/>
          <w:lang w:val="en-US"/>
        </w:rPr>
        <w:t xml:space="preserve"> 2.</w:t>
      </w:r>
    </w:p>
    <w:p w:rsidR="00F237D2" w:rsidRDefault="00F237D2" w:rsidP="00F237D2">
      <w:pPr>
        <w:shd w:val="clear" w:color="auto" w:fill="FFFFFF"/>
        <w:tabs>
          <w:tab w:val="left" w:pos="514"/>
        </w:tabs>
        <w:spacing w:line="446" w:lineRule="exact"/>
        <w:rPr>
          <w:b/>
          <w:bCs/>
          <w:color w:val="1A171B"/>
          <w:sz w:val="22"/>
          <w:szCs w:val="22"/>
          <w:lang w:val="en-US"/>
        </w:rPr>
      </w:pPr>
    </w:p>
    <w:p w:rsidR="00F237D2" w:rsidRPr="00F237D2" w:rsidRDefault="00F237D2" w:rsidP="00F237D2">
      <w:pPr>
        <w:shd w:val="clear" w:color="auto" w:fill="FFFFFF"/>
        <w:tabs>
          <w:tab w:val="left" w:pos="514"/>
        </w:tabs>
        <w:spacing w:line="446" w:lineRule="exact"/>
        <w:rPr>
          <w:b/>
          <w:bCs/>
          <w:color w:val="1A171B"/>
          <w:sz w:val="22"/>
          <w:szCs w:val="22"/>
          <w:lang w:val="en-US"/>
        </w:rPr>
      </w:pPr>
    </w:p>
    <w:p w:rsidR="00F237D2" w:rsidRPr="00F237D2" w:rsidRDefault="00F237D2" w:rsidP="00F237D2">
      <w:pPr>
        <w:pStyle w:val="ListParagraph"/>
        <w:rPr>
          <w:b/>
          <w:bCs/>
          <w:color w:val="1A171B"/>
          <w:sz w:val="22"/>
          <w:szCs w:val="22"/>
          <w:lang w:val="en-US"/>
        </w:rPr>
      </w:pPr>
    </w:p>
    <w:p w:rsidR="00F237D2" w:rsidRPr="00F237D2" w:rsidRDefault="00F237D2" w:rsidP="00F237D2">
      <w:pPr>
        <w:shd w:val="clear" w:color="auto" w:fill="FFFFFF"/>
        <w:tabs>
          <w:tab w:val="left" w:pos="514"/>
        </w:tabs>
        <w:spacing w:line="446" w:lineRule="exact"/>
        <w:rPr>
          <w:b/>
          <w:bCs/>
          <w:color w:val="1A171B"/>
          <w:sz w:val="22"/>
          <w:szCs w:val="22"/>
          <w:lang w:val="en-US"/>
        </w:rPr>
      </w:pPr>
    </w:p>
    <w:p w:rsidR="00F237D2" w:rsidRPr="00332CDD" w:rsidRDefault="00F237D2" w:rsidP="00F237D2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446" w:lineRule="exact"/>
        <w:rPr>
          <w:b/>
          <w:bCs/>
          <w:color w:val="1A171B"/>
          <w:sz w:val="22"/>
          <w:szCs w:val="22"/>
          <w:lang w:val="en-US"/>
        </w:rPr>
      </w:pPr>
      <w:r w:rsidRPr="00332CDD">
        <w:rPr>
          <w:color w:val="1A171B"/>
          <w:sz w:val="22"/>
          <w:szCs w:val="22"/>
          <w:lang w:val="en-US"/>
        </w:rPr>
        <w:t>A rectangular sheet of paper has an area of 6</w:t>
      </w:r>
      <w:r w:rsidRPr="00332CDD">
        <w:rPr>
          <w:i/>
          <w:iCs/>
          <w:color w:val="1A171B"/>
          <w:sz w:val="22"/>
          <w:szCs w:val="22"/>
          <w:lang w:val="en-US"/>
        </w:rPr>
        <w:t>n</w:t>
      </w:r>
      <w:r w:rsidRPr="00332CDD">
        <w:rPr>
          <w:color w:val="1A171B"/>
          <w:sz w:val="22"/>
          <w:szCs w:val="22"/>
          <w:vertAlign w:val="superscript"/>
          <w:lang w:val="en-US"/>
        </w:rPr>
        <w:t>3</w:t>
      </w:r>
      <w:r w:rsidRPr="00332CDD">
        <w:rPr>
          <w:color w:val="1A171B"/>
          <w:sz w:val="22"/>
          <w:szCs w:val="22"/>
          <w:lang w:val="en-US"/>
        </w:rPr>
        <w:t xml:space="preserve"> </w:t>
      </w:r>
      <w:r w:rsidRPr="00332CDD">
        <w:rPr>
          <w:color w:val="1A171B"/>
          <w:sz w:val="22"/>
          <w:szCs w:val="22"/>
          <w:lang w:val="en-US"/>
        </w:rPr>
        <w:sym w:font="Symbol" w:char="F02D"/>
      </w:r>
      <w:r w:rsidRPr="00332CDD">
        <w:rPr>
          <w:color w:val="1A171B"/>
          <w:sz w:val="22"/>
          <w:szCs w:val="22"/>
          <w:lang w:val="en-US"/>
        </w:rPr>
        <w:t xml:space="preserve"> 9</w:t>
      </w:r>
      <w:r w:rsidRPr="00332CDD">
        <w:rPr>
          <w:i/>
          <w:iCs/>
          <w:color w:val="1A171B"/>
          <w:sz w:val="22"/>
          <w:szCs w:val="22"/>
          <w:lang w:val="en-US"/>
        </w:rPr>
        <w:t>n</w:t>
      </w:r>
      <w:r w:rsidRPr="00332CDD">
        <w:rPr>
          <w:color w:val="1A171B"/>
          <w:sz w:val="22"/>
          <w:szCs w:val="22"/>
          <w:vertAlign w:val="superscript"/>
          <w:lang w:val="en-US"/>
        </w:rPr>
        <w:t>2</w:t>
      </w:r>
      <w:r w:rsidRPr="00332CDD">
        <w:rPr>
          <w:color w:val="1A171B"/>
          <w:sz w:val="22"/>
          <w:szCs w:val="22"/>
          <w:lang w:val="en-US"/>
        </w:rPr>
        <w:t xml:space="preserve"> </w:t>
      </w:r>
      <w:r w:rsidRPr="00332CDD">
        <w:rPr>
          <w:color w:val="1A171B"/>
          <w:sz w:val="22"/>
          <w:szCs w:val="22"/>
          <w:lang w:val="en-US"/>
        </w:rPr>
        <w:sym w:font="Symbol" w:char="F02D"/>
      </w:r>
      <w:r w:rsidRPr="00332CDD">
        <w:rPr>
          <w:color w:val="1A171B"/>
          <w:sz w:val="22"/>
          <w:szCs w:val="22"/>
          <w:lang w:val="en-US"/>
        </w:rPr>
        <w:t xml:space="preserve"> 8</w:t>
      </w:r>
      <w:r w:rsidRPr="00332CDD">
        <w:rPr>
          <w:i/>
          <w:iCs/>
          <w:color w:val="1A171B"/>
          <w:sz w:val="22"/>
          <w:szCs w:val="22"/>
          <w:lang w:val="en-US"/>
        </w:rPr>
        <w:t xml:space="preserve">n </w:t>
      </w:r>
      <w:r w:rsidRPr="00332CDD">
        <w:rPr>
          <w:color w:val="1A171B"/>
          <w:sz w:val="22"/>
          <w:szCs w:val="22"/>
          <w:lang w:val="en-US"/>
        </w:rPr>
        <w:t>+ 12.</w:t>
      </w:r>
    </w:p>
    <w:p w:rsidR="0003772B" w:rsidRDefault="0003772B"/>
    <w:sectPr w:rsidR="0003772B" w:rsidSect="00F23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701B"/>
    <w:multiLevelType w:val="singleLevel"/>
    <w:tmpl w:val="8AE27EEA"/>
    <w:lvl w:ilvl="0">
      <w:start w:val="105"/>
      <w:numFmt w:val="decimal"/>
      <w:lvlText w:val="%1."/>
      <w:legacy w:legacy="1" w:legacySpace="0" w:legacyIndent="480"/>
      <w:lvlJc w:val="left"/>
      <w:rPr>
        <w:rFonts w:ascii="Arial" w:hAnsi="Arial" w:cs="Times New Roman" w:hint="default"/>
      </w:rPr>
    </w:lvl>
  </w:abstractNum>
  <w:abstractNum w:abstractNumId="1" w15:restartNumberingAfterBreak="0">
    <w:nsid w:val="55695E03"/>
    <w:multiLevelType w:val="singleLevel"/>
    <w:tmpl w:val="3E12A256"/>
    <w:lvl w:ilvl="0">
      <w:start w:val="91"/>
      <w:numFmt w:val="decimal"/>
      <w:lvlText w:val="%1."/>
      <w:legacy w:legacy="1" w:legacySpace="0" w:legacyIndent="365"/>
      <w:lvlJc w:val="left"/>
      <w:rPr>
        <w:rFonts w:ascii="Arial" w:hAnsi="Arial" w:cs="Times New Roman" w:hint="default"/>
      </w:rPr>
    </w:lvl>
  </w:abstractNum>
  <w:abstractNum w:abstractNumId="2" w15:restartNumberingAfterBreak="0">
    <w:nsid w:val="56B81DE1"/>
    <w:multiLevelType w:val="singleLevel"/>
    <w:tmpl w:val="1872297E"/>
    <w:lvl w:ilvl="0">
      <w:start w:val="89"/>
      <w:numFmt w:val="decimal"/>
      <w:lvlText w:val="%1."/>
      <w:legacy w:legacy="1" w:legacySpace="0" w:legacyIndent="365"/>
      <w:lvlJc w:val="left"/>
      <w:rPr>
        <w:rFonts w:ascii="Arial" w:hAnsi="Arial" w:cs="Times New Roman" w:hint="default"/>
      </w:rPr>
    </w:lvl>
  </w:abstractNum>
  <w:abstractNum w:abstractNumId="3" w15:restartNumberingAfterBreak="0">
    <w:nsid w:val="64043E31"/>
    <w:multiLevelType w:val="hybridMultilevel"/>
    <w:tmpl w:val="492C9978"/>
    <w:lvl w:ilvl="0" w:tplc="2B361B82">
      <w:start w:val="38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611C1"/>
    <w:multiLevelType w:val="hybridMultilevel"/>
    <w:tmpl w:val="C7C8E482"/>
    <w:lvl w:ilvl="0" w:tplc="EA8A7314">
      <w:start w:val="2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D2"/>
    <w:rsid w:val="0003772B"/>
    <w:rsid w:val="00581982"/>
    <w:rsid w:val="0097508A"/>
    <w:rsid w:val="00C6400C"/>
    <w:rsid w:val="00F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23F4"/>
  <w15:chartTrackingRefBased/>
  <w15:docId w15:val="{D2ED6484-7F7F-4CD9-B504-7390203D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0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Leeza</dc:creator>
  <cp:keywords/>
  <dc:description/>
  <cp:lastModifiedBy>Miller, Leeza</cp:lastModifiedBy>
  <cp:revision>3</cp:revision>
  <cp:lastPrinted>2018-02-16T13:54:00Z</cp:lastPrinted>
  <dcterms:created xsi:type="dcterms:W3CDTF">2017-02-02T19:27:00Z</dcterms:created>
  <dcterms:modified xsi:type="dcterms:W3CDTF">2018-02-16T13:56:00Z</dcterms:modified>
</cp:coreProperties>
</file>